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  <w:r w:rsidRPr="00D26F32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  <w:r w:rsidRPr="00D26F32">
        <w:rPr>
          <w:rFonts w:ascii="Times New Roman" w:hAnsi="Times New Roman" w:cs="Times New Roman"/>
        </w:rPr>
        <w:t>среднего профессионального образования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  <w:r w:rsidRPr="00D26F32">
        <w:rPr>
          <w:rFonts w:ascii="Times New Roman" w:hAnsi="Times New Roman" w:cs="Times New Roman"/>
        </w:rPr>
        <w:t>« Комаричский механико-технологический техникум»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40"/>
          <w:szCs w:val="40"/>
        </w:rPr>
      </w:pPr>
      <w:r w:rsidRPr="00D26F32"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40"/>
          <w:szCs w:val="40"/>
        </w:rPr>
      </w:pPr>
      <w:r w:rsidRPr="00D26F32">
        <w:rPr>
          <w:rFonts w:ascii="Times New Roman" w:hAnsi="Times New Roman" w:cs="Times New Roman"/>
          <w:sz w:val="40"/>
          <w:szCs w:val="40"/>
        </w:rPr>
        <w:t>« Знатоки кулинарии »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22"/>
          <w:szCs w:val="22"/>
        </w:rPr>
      </w:pPr>
      <w:r w:rsidRPr="00D26F32">
        <w:rPr>
          <w:rFonts w:ascii="Times New Roman" w:hAnsi="Times New Roman" w:cs="Times New Roman"/>
          <w:sz w:val="22"/>
          <w:szCs w:val="22"/>
        </w:rPr>
        <w:t>К декаде «Повар, кондитер»</w:t>
      </w: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rPr>
          <w:rFonts w:ascii="Times New Roman" w:hAnsi="Times New Roman" w:cs="Times New Roman"/>
          <w:i/>
          <w:sz w:val="36"/>
          <w:szCs w:val="36"/>
        </w:rPr>
      </w:pPr>
    </w:p>
    <w:p w:rsidR="00924406" w:rsidRPr="00D26F32" w:rsidRDefault="00924406" w:rsidP="00924406">
      <w:pPr>
        <w:pStyle w:val="20"/>
        <w:shd w:val="clear" w:color="auto" w:fill="auto"/>
        <w:ind w:left="35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6F32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D26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32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D26F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4406" w:rsidRPr="00D26F32" w:rsidRDefault="00924406" w:rsidP="00924406">
      <w:pPr>
        <w:pStyle w:val="20"/>
        <w:shd w:val="clear" w:color="auto" w:fill="auto"/>
        <w:ind w:left="35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26F32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gramStart"/>
      <w:r w:rsidRPr="00D26F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6F32">
        <w:rPr>
          <w:rFonts w:ascii="Times New Roman" w:hAnsi="Times New Roman" w:cs="Times New Roman"/>
          <w:b/>
          <w:sz w:val="28"/>
          <w:szCs w:val="28"/>
        </w:rPr>
        <w:t xml:space="preserve">/о </w:t>
      </w:r>
      <w:proofErr w:type="spellStart"/>
      <w:r w:rsidRPr="00D26F32">
        <w:rPr>
          <w:rFonts w:ascii="Times New Roman" w:hAnsi="Times New Roman" w:cs="Times New Roman"/>
          <w:b/>
          <w:sz w:val="28"/>
          <w:szCs w:val="28"/>
        </w:rPr>
        <w:t>Сомсикова</w:t>
      </w:r>
      <w:proofErr w:type="spellEnd"/>
      <w:r w:rsidRPr="00D26F32">
        <w:rPr>
          <w:rFonts w:ascii="Times New Roman" w:hAnsi="Times New Roman" w:cs="Times New Roman"/>
          <w:b/>
          <w:sz w:val="28"/>
          <w:szCs w:val="28"/>
        </w:rPr>
        <w:t xml:space="preserve"> А.В</w:t>
      </w:r>
    </w:p>
    <w:p w:rsidR="00924406" w:rsidRPr="00D26F32" w:rsidRDefault="00924406" w:rsidP="00924406">
      <w:pPr>
        <w:pStyle w:val="20"/>
        <w:shd w:val="clear" w:color="auto" w:fill="auto"/>
        <w:ind w:left="3540"/>
        <w:jc w:val="left"/>
        <w:rPr>
          <w:rFonts w:ascii="Times New Roman" w:hAnsi="Times New Roman" w:cs="Times New Roman"/>
          <w:b/>
          <w:i/>
          <w:sz w:val="28"/>
          <w:szCs w:val="28"/>
        </w:rPr>
        <w:sectPr w:rsidR="00924406" w:rsidRPr="00D26F32" w:rsidSect="00146A68">
          <w:pgSz w:w="11909" w:h="16838"/>
          <w:pgMar w:top="1143" w:right="1675" w:bottom="1143" w:left="1867" w:header="0" w:footer="3" w:gutter="0"/>
          <w:cols w:space="720"/>
          <w:noEndnote/>
          <w:docGrid w:linePitch="360"/>
        </w:sectPr>
      </w:pPr>
    </w:p>
    <w:p w:rsidR="00924406" w:rsidRDefault="00924406" w:rsidP="0092440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Урок – викторина « знатоки кулинарии»</w:t>
      </w:r>
    </w:p>
    <w:p w:rsidR="00924406" w:rsidRDefault="00924406" w:rsidP="00924406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Цель: </w:t>
      </w:r>
    </w:p>
    <w:p w:rsidR="00924406" w:rsidRDefault="00924406" w:rsidP="009244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Выявить  степень осознанности и глубины знаний обучающихся.</w:t>
      </w:r>
    </w:p>
    <w:p w:rsidR="00924406" w:rsidRDefault="00924406" w:rsidP="009244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Воспитать интерес к знаниям по  «кулинарии».</w:t>
      </w:r>
    </w:p>
    <w:p w:rsidR="00924406" w:rsidRDefault="00924406" w:rsidP="009244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логическое мышление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4406" w:rsidRDefault="00924406" w:rsidP="00924406">
      <w:pPr>
        <w:pStyle w:val="a4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24406" w:rsidRDefault="00924406" w:rsidP="0092440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Ход урока:</w:t>
      </w:r>
    </w:p>
    <w:p w:rsidR="00924406" w:rsidRDefault="00924406" w:rsidP="00924406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 Организационный момент. </w:t>
      </w:r>
    </w:p>
    <w:p w:rsidR="00924406" w:rsidRDefault="00924406" w:rsidP="00924406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Приветствие, отметка отсутствующих и выяснение причин; проверка готовности </w:t>
      </w:r>
      <w:proofErr w:type="spellStart"/>
      <w:r>
        <w:rPr>
          <w:rFonts w:eastAsia="Calibri"/>
          <w:sz w:val="28"/>
          <w:szCs w:val="28"/>
        </w:rPr>
        <w:t>групы</w:t>
      </w:r>
      <w:proofErr w:type="spellEnd"/>
      <w:r>
        <w:rPr>
          <w:rFonts w:eastAsia="Calibri"/>
          <w:sz w:val="28"/>
          <w:szCs w:val="28"/>
        </w:rPr>
        <w:t xml:space="preserve"> к уроку. </w:t>
      </w:r>
    </w:p>
    <w:p w:rsidR="00924406" w:rsidRDefault="00924406" w:rsidP="0092440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Сообщение темы и  цели урока. Мастер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/о рассказывает об условиях  и турах викторины. Обучающиеся группы соревнуются между собой.  </w:t>
      </w:r>
      <w:r>
        <w:rPr>
          <w:sz w:val="28"/>
          <w:szCs w:val="28"/>
        </w:rPr>
        <w:t xml:space="preserve">При каждом  правильном ответе,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получают карточку – в виде поварёнка, которая приравнивается к 1 баллу. В конце викторины подсчитывается количество баллов у всех обучающихся. </w:t>
      </w:r>
    </w:p>
    <w:p w:rsidR="00924406" w:rsidRDefault="00924406" w:rsidP="00924406">
      <w:pPr>
        <w:spacing w:after="0" w:line="24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Побеждает один обучающийся, у кого наибольшее количество баллов.</w:t>
      </w:r>
    </w:p>
    <w:p w:rsidR="00924406" w:rsidRDefault="00924406" w:rsidP="00924406">
      <w:pPr>
        <w:spacing w:after="0" w:line="240" w:lineRule="auto"/>
        <w:rPr>
          <w:rFonts w:eastAsia="Calibri"/>
          <w:b/>
          <w:sz w:val="22"/>
        </w:rPr>
      </w:pPr>
    </w:p>
    <w:p w:rsidR="00924406" w:rsidRDefault="00924406" w:rsidP="0092440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«Разминка»</w:t>
      </w:r>
    </w:p>
    <w:p w:rsidR="00924406" w:rsidRDefault="00924406" w:rsidP="009244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задаёт 10 вопросов  с четырьмя вариантами ответов.</w:t>
      </w:r>
    </w:p>
    <w:p w:rsidR="00924406" w:rsidRDefault="00924406" w:rsidP="0092440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, знающие ответ поднимают руку и отвечают. При правильном ответе получают 1 балл (одну карточку – в виде поварёнка). Если ответ неправильный  отвечает другой ученик, который следующим поднял руку. </w:t>
      </w:r>
    </w:p>
    <w:p w:rsidR="00924406" w:rsidRDefault="00924406" w:rsidP="009244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с вариантами ответов: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из этих предметов кухонной утвари, используют в процессе приготовления макарон?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сито; дуршлаг; шумовка; решето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называется котёл, для приготовления пищи?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астрахань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тюмень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рязань</w:t>
      </w:r>
      <w:proofErr w:type="spellEnd"/>
      <w:r>
        <w:rPr>
          <w:rFonts w:ascii="Times New Roman" w:hAnsi="Times New Roman"/>
          <w:sz w:val="28"/>
          <w:szCs w:val="28"/>
        </w:rPr>
        <w:t>; казан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из этих салатов выдержан в багровых тонах?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«оливье»; «столичный»; «мимоза»; винегрет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называется в быту, картофель, сваренный в кожуре?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рубашке»; «в кителе»; «в мундире»; «в гимнастёрке»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из этих супов, не относится к холодным?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рассольник; свекольник; окрошка; борщ холодный 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вид рыбных пирогов существует на Руси?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каляка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маляка</w:t>
      </w:r>
      <w:proofErr w:type="spellEnd"/>
      <w:r>
        <w:rPr>
          <w:rFonts w:ascii="Times New Roman" w:hAnsi="Times New Roman"/>
          <w:sz w:val="28"/>
          <w:szCs w:val="28"/>
        </w:rPr>
        <w:t>; забияка; кулебяка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Какую крупу не промывают перед приготовлением?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рисовую</w:t>
      </w:r>
      <w:proofErr w:type="gramEnd"/>
      <w:r>
        <w:rPr>
          <w:rFonts w:ascii="Times New Roman" w:hAnsi="Times New Roman"/>
          <w:sz w:val="28"/>
          <w:szCs w:val="28"/>
        </w:rPr>
        <w:t>; перловую; манную; пшено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Какое есть пирожное с овощным названием?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редиска; картошка; петрушка; морковка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Чем заправляют салат «Оливье»?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горчицей; растительным маслом; укусом; майонезом.</w:t>
      </w:r>
    </w:p>
    <w:p w:rsidR="00924406" w:rsidRDefault="00924406" w:rsidP="009244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называется одно из блюд? 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Макароны по-флотски; картошка по – </w:t>
      </w:r>
      <w:proofErr w:type="spellStart"/>
      <w:r>
        <w:rPr>
          <w:rFonts w:ascii="Times New Roman" w:hAnsi="Times New Roman"/>
          <w:sz w:val="28"/>
          <w:szCs w:val="28"/>
        </w:rPr>
        <w:t>гвардейски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24406" w:rsidRDefault="00924406" w:rsidP="0092440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каша по-кавалерийски; </w:t>
      </w:r>
      <w:proofErr w:type="spellStart"/>
      <w:r>
        <w:rPr>
          <w:rFonts w:ascii="Times New Roman" w:hAnsi="Times New Roman"/>
          <w:sz w:val="28"/>
          <w:szCs w:val="28"/>
        </w:rPr>
        <w:t>горошница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по-артиллерийски.</w:t>
      </w:r>
    </w:p>
    <w:p w:rsidR="00924406" w:rsidRDefault="00924406" w:rsidP="0092440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тур «Продолжить поговорку»</w:t>
      </w:r>
    </w:p>
    <w:p w:rsidR="00924406" w:rsidRPr="009F477E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Ложкой море (не вычерпаешь).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Один с сошкой - семеро (с ложкой).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Яблочко от яблони далеко (не падает).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Рыбка мелка, да уха (сладка).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И мы не лаптем (щи хлебаем).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Яйца курицу (не учат).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Назывался груздем - (полезай в кузов).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На языке мед, а под языком (лед).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Обжегся на молоке, дует (и на воду).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Ешь пироги, а хлеб (вперед береги)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Не тот друг, кто медом мажет, а тот, (кто правду скажет).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gramStart"/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Сытый</w:t>
      </w:r>
      <w:proofErr w:type="gramEnd"/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голодного (не разумеет).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 Аппетит приходит (во время еды).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 Не красна изба углами, а красна (пирогами).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15. Были бы кости, а мясо (нарастет).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 Лук от семи (недуг).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17. Когда я ем, я глух (и </w:t>
      </w:r>
      <w:proofErr w:type="gramStart"/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</w:t>
      </w:r>
      <w:proofErr w:type="gramEnd"/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18.. Хлеб всему (голова).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 На безрыбье и рак (рыба).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20. Голод - (не тетка).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 Добрый повар (стоит доктора).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 Аппетит приходит (во время еды).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F477E">
        <w:rPr>
          <w:rFonts w:ascii="Times New Roman" w:hAnsi="Times New Roman"/>
          <w:color w:val="000000"/>
          <w:sz w:val="28"/>
          <w:szCs w:val="28"/>
        </w:rPr>
        <w:br/>
      </w:r>
      <w:r w:rsidRPr="009F4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32. Не красна изба углами, а красна (пирогами).</w:t>
      </w:r>
      <w:r w:rsidRPr="009F47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24406" w:rsidRDefault="00924406" w:rsidP="0092440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тур «Разгадай кроссворд»</w:t>
      </w:r>
    </w:p>
    <w:p w:rsidR="00924406" w:rsidRDefault="00924406" w:rsidP="009244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4406" w:rsidRDefault="00924406" w:rsidP="009244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 обучающимся выдаётся кроссворд. Первый обучающийся, который правильно разгадал кроссворд, получает карточку поваренка - один балл.</w:t>
      </w:r>
    </w:p>
    <w:p w:rsidR="00924406" w:rsidRDefault="00924406" w:rsidP="009244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4406" w:rsidRDefault="00924406" w:rsidP="0092440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/о подсчитывает баллы у обучающихся. </w:t>
      </w: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Оглашается имя обучающегося – победителя, который  набрал наибольшее количество карточек (баллов). </w:t>
      </w: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  получает оценку «отлично» за урок. </w:t>
      </w: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24406" w:rsidRDefault="00924406" w:rsidP="0092440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24406" w:rsidRDefault="00924406" w:rsidP="00924406">
      <w:pPr>
        <w:tabs>
          <w:tab w:val="left" w:pos="1590"/>
        </w:tabs>
        <w:rPr>
          <w:i/>
          <w:sz w:val="28"/>
          <w:szCs w:val="28"/>
        </w:rPr>
      </w:pPr>
    </w:p>
    <w:p w:rsidR="00924406" w:rsidRDefault="00924406" w:rsidP="00924406">
      <w:pPr>
        <w:tabs>
          <w:tab w:val="left" w:pos="15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24406" w:rsidRDefault="00924406" w:rsidP="00924406">
      <w:pPr>
        <w:tabs>
          <w:tab w:val="left" w:pos="1590"/>
        </w:tabs>
        <w:rPr>
          <w:i/>
          <w:sz w:val="28"/>
          <w:szCs w:val="28"/>
        </w:rPr>
      </w:pPr>
      <w:r>
        <w:rPr>
          <w:sz w:val="28"/>
          <w:szCs w:val="28"/>
        </w:rPr>
        <w:t>Кроссворд</w:t>
      </w:r>
    </w:p>
    <w:tbl>
      <w:tblPr>
        <w:tblW w:w="0" w:type="auto"/>
        <w:tblInd w:w="2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90"/>
        <w:gridCol w:w="30"/>
        <w:gridCol w:w="453"/>
        <w:gridCol w:w="30"/>
        <w:gridCol w:w="24"/>
        <w:gridCol w:w="437"/>
        <w:gridCol w:w="31"/>
        <w:gridCol w:w="16"/>
        <w:gridCol w:w="15"/>
        <w:gridCol w:w="399"/>
        <w:gridCol w:w="432"/>
        <w:gridCol w:w="356"/>
        <w:gridCol w:w="15"/>
        <w:gridCol w:w="15"/>
        <w:gridCol w:w="30"/>
        <w:gridCol w:w="15"/>
        <w:gridCol w:w="285"/>
        <w:gridCol w:w="15"/>
        <w:gridCol w:w="19"/>
        <w:gridCol w:w="20"/>
        <w:gridCol w:w="36"/>
        <w:gridCol w:w="24"/>
        <w:gridCol w:w="243"/>
        <w:gridCol w:w="34"/>
        <w:gridCol w:w="19"/>
        <w:gridCol w:w="60"/>
        <w:gridCol w:w="16"/>
        <w:gridCol w:w="247"/>
        <w:gridCol w:w="31"/>
        <w:gridCol w:w="47"/>
        <w:gridCol w:w="64"/>
        <w:gridCol w:w="26"/>
        <w:gridCol w:w="364"/>
        <w:gridCol w:w="11"/>
        <w:gridCol w:w="360"/>
        <w:gridCol w:w="77"/>
        <w:gridCol w:w="321"/>
        <w:gridCol w:w="60"/>
      </w:tblGrid>
      <w:tr w:rsidR="00924406" w:rsidTr="00050EFD">
        <w:trPr>
          <w:gridBefore w:val="3"/>
          <w:gridAfter w:val="1"/>
          <w:wBefore w:w="889" w:type="dxa"/>
          <w:wAfter w:w="60" w:type="dxa"/>
          <w:trHeight w:val="450"/>
        </w:trPr>
        <w:tc>
          <w:tcPr>
            <w:tcW w:w="453" w:type="dxa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519" w:type="dxa"/>
            <w:gridSpan w:val="4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97" w:type="dxa"/>
            <w:gridSpan w:val="3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2" w:type="dxa"/>
            <w:shd w:val="clear" w:color="auto" w:fill="auto"/>
          </w:tcPr>
          <w:p w:rsidR="00924406" w:rsidRPr="006D29EA" w:rsidRDefault="00924406" w:rsidP="00050EF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416" w:type="dxa"/>
            <w:gridSpan w:val="4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14" w:type="dxa"/>
            <w:gridSpan w:val="7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72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5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924406" w:rsidRPr="00597511" w:rsidRDefault="00924406" w:rsidP="00050EFD">
            <w:pPr>
              <w:rPr>
                <w:i/>
              </w:rPr>
            </w:pPr>
            <w:r>
              <w:t>о</w:t>
            </w:r>
          </w:p>
        </w:tc>
        <w:tc>
          <w:tcPr>
            <w:tcW w:w="360" w:type="dxa"/>
            <w:shd w:val="clear" w:color="auto" w:fill="auto"/>
          </w:tcPr>
          <w:p w:rsidR="00924406" w:rsidRPr="00597511" w:rsidRDefault="00924406" w:rsidP="00050EFD">
            <w:pPr>
              <w:rPr>
                <w:i/>
              </w:rPr>
            </w:pPr>
            <w:r>
              <w:t>д</w:t>
            </w:r>
          </w:p>
        </w:tc>
        <w:tc>
          <w:tcPr>
            <w:tcW w:w="398" w:type="dxa"/>
            <w:gridSpan w:val="2"/>
            <w:shd w:val="clear" w:color="auto" w:fill="auto"/>
          </w:tcPr>
          <w:p w:rsidR="00924406" w:rsidRPr="00597511" w:rsidRDefault="00924406" w:rsidP="00050EFD">
            <w:pPr>
              <w:rPr>
                <w:i/>
              </w:rPr>
            </w:pPr>
            <w:r>
              <w:t>ы</w:t>
            </w:r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555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</w:t>
            </w:r>
          </w:p>
        </w:tc>
      </w:tr>
      <w:tr w:rsidR="00924406" w:rsidTr="00050EFD">
        <w:trPr>
          <w:gridBefore w:val="7"/>
          <w:wBefore w:w="1833" w:type="dxa"/>
          <w:trHeight w:val="585"/>
        </w:trPr>
        <w:tc>
          <w:tcPr>
            <w:tcW w:w="425" w:type="dxa"/>
            <w:gridSpan w:val="4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86" w:type="dxa"/>
            <w:gridSpan w:val="3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  <w:gridSpan w:val="7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>
              <w:t>т</w:t>
            </w:r>
          </w:p>
        </w:tc>
        <w:tc>
          <w:tcPr>
            <w:tcW w:w="380" w:type="dxa"/>
            <w:gridSpan w:val="5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 w:rsidRPr="0062740F">
              <w:t>о</w:t>
            </w:r>
          </w:p>
        </w:tc>
        <w:tc>
          <w:tcPr>
            <w:tcW w:w="405" w:type="dxa"/>
            <w:gridSpan w:val="5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 w:rsidRPr="0062740F">
              <w:t>ф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>
              <w:t>е</w:t>
            </w:r>
          </w:p>
        </w:tc>
        <w:tc>
          <w:tcPr>
            <w:tcW w:w="448" w:type="dxa"/>
            <w:gridSpan w:val="3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>
              <w:t>л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924406" w:rsidRPr="0062740F" w:rsidRDefault="00924406" w:rsidP="00050EFD">
            <w:pPr>
              <w:rPr>
                <w:i/>
              </w:rPr>
            </w:pPr>
            <w:r>
              <w:t>ь</w:t>
            </w:r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570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924406" w:rsidTr="00050EFD">
        <w:trPr>
          <w:gridBefore w:val="5"/>
          <w:gridAfter w:val="9"/>
          <w:wBefore w:w="1372" w:type="dxa"/>
          <w:wAfter w:w="1330" w:type="dxa"/>
          <w:trHeight w:val="570"/>
        </w:trPr>
        <w:tc>
          <w:tcPr>
            <w:tcW w:w="520" w:type="dxa"/>
            <w:gridSpan w:val="5"/>
            <w:shd w:val="clear" w:color="auto" w:fill="auto"/>
          </w:tcPr>
          <w:p w:rsidR="00924406" w:rsidRPr="003D2C48" w:rsidRDefault="00924406" w:rsidP="00050EFD">
            <w:pPr>
              <w:tabs>
                <w:tab w:val="left" w:pos="159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4т</w:t>
            </w:r>
          </w:p>
        </w:tc>
        <w:tc>
          <w:tcPr>
            <w:tcW w:w="366" w:type="dxa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356" w:type="dxa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75" w:type="dxa"/>
            <w:gridSpan w:val="6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95" w:type="dxa"/>
            <w:gridSpan w:val="7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54" w:type="dxa"/>
            <w:gridSpan w:val="4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540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924406" w:rsidTr="00050EFD">
        <w:trPr>
          <w:gridBefore w:val="5"/>
          <w:gridAfter w:val="8"/>
          <w:wBefore w:w="1372" w:type="dxa"/>
          <w:wAfter w:w="1283" w:type="dxa"/>
          <w:trHeight w:val="540"/>
        </w:trPr>
        <w:tc>
          <w:tcPr>
            <w:tcW w:w="505" w:type="dxa"/>
            <w:gridSpan w:val="4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1" w:type="dxa"/>
            <w:gridSpan w:val="2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9" w:type="dxa"/>
            <w:gridSpan w:val="7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16" w:type="dxa"/>
            <w:gridSpan w:val="6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41" w:type="dxa"/>
            <w:gridSpan w:val="4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570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924406" w:rsidTr="00050EFD">
        <w:trPr>
          <w:gridAfter w:val="22"/>
          <w:wAfter w:w="2379" w:type="dxa"/>
          <w:trHeight w:val="570"/>
        </w:trPr>
        <w:tc>
          <w:tcPr>
            <w:tcW w:w="469" w:type="dxa"/>
            <w:shd w:val="clear" w:color="auto" w:fill="auto"/>
          </w:tcPr>
          <w:p w:rsidR="00924406" w:rsidRPr="003D2C48" w:rsidRDefault="00924406" w:rsidP="00050EFD">
            <w:pPr>
              <w:tabs>
                <w:tab w:val="left" w:pos="159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6м</w:t>
            </w:r>
          </w:p>
        </w:tc>
        <w:tc>
          <w:tcPr>
            <w:tcW w:w="390" w:type="dxa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9" w:type="dxa"/>
            <w:gridSpan w:val="4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97" w:type="dxa"/>
            <w:gridSpan w:val="3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31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510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924406" w:rsidTr="00050EFD">
        <w:trPr>
          <w:gridBefore w:val="6"/>
          <w:gridAfter w:val="14"/>
          <w:wBefore w:w="1396" w:type="dxa"/>
          <w:wAfter w:w="1703" w:type="dxa"/>
          <w:trHeight w:val="510"/>
        </w:trPr>
        <w:tc>
          <w:tcPr>
            <w:tcW w:w="496" w:type="dxa"/>
            <w:gridSpan w:val="4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366" w:type="dxa"/>
            <w:shd w:val="clear" w:color="auto" w:fill="auto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71" w:type="dxa"/>
            <w:gridSpan w:val="2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79" w:type="dxa"/>
            <w:gridSpan w:val="6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57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24406" w:rsidTr="00050EFD">
        <w:trPr>
          <w:gridBefore w:val="11"/>
          <w:gridAfter w:val="27"/>
          <w:wBefore w:w="2258" w:type="dxa"/>
          <w:wAfter w:w="2810" w:type="dxa"/>
          <w:trHeight w:val="465"/>
        </w:trPr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924406" w:rsidTr="00050EFD">
        <w:trPr>
          <w:gridBefore w:val="7"/>
          <w:gridAfter w:val="10"/>
          <w:wBefore w:w="1833" w:type="dxa"/>
          <w:wAfter w:w="1361" w:type="dxa"/>
          <w:trHeight w:val="465"/>
        </w:trPr>
        <w:tc>
          <w:tcPr>
            <w:tcW w:w="425" w:type="dxa"/>
            <w:gridSpan w:val="4"/>
            <w:shd w:val="clear" w:color="auto" w:fill="auto"/>
          </w:tcPr>
          <w:p w:rsidR="00924406" w:rsidRPr="003D2C48" w:rsidRDefault="00924406" w:rsidP="00050EFD">
            <w:pPr>
              <w:tabs>
                <w:tab w:val="left" w:pos="159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8д</w:t>
            </w:r>
          </w:p>
        </w:tc>
        <w:tc>
          <w:tcPr>
            <w:tcW w:w="432" w:type="dxa"/>
          </w:tcPr>
          <w:p w:rsidR="00924406" w:rsidRDefault="00924406" w:rsidP="00050EFD">
            <w:pPr>
              <w:tabs>
                <w:tab w:val="left" w:pos="159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60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57" w:type="dxa"/>
            <w:gridSpan w:val="6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6" w:type="dxa"/>
            <w:gridSpan w:val="5"/>
            <w:shd w:val="clear" w:color="auto" w:fill="auto"/>
          </w:tcPr>
          <w:p w:rsidR="00924406" w:rsidRDefault="00924406" w:rsidP="00050E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924406" w:rsidRPr="009F477E" w:rsidRDefault="00924406" w:rsidP="00924406">
      <w:pPr>
        <w:tabs>
          <w:tab w:val="left" w:pos="1590"/>
        </w:tabs>
        <w:spacing w:line="240" w:lineRule="auto"/>
        <w:rPr>
          <w:i/>
          <w:sz w:val="24"/>
          <w:szCs w:val="24"/>
        </w:rPr>
      </w:pPr>
      <w:r w:rsidRPr="009F477E">
        <w:rPr>
          <w:sz w:val="24"/>
          <w:szCs w:val="24"/>
        </w:rPr>
        <w:t>Вопросы: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i/>
          <w:sz w:val="24"/>
          <w:szCs w:val="24"/>
        </w:rPr>
      </w:pPr>
      <w:r w:rsidRPr="009F477E">
        <w:rPr>
          <w:sz w:val="24"/>
          <w:szCs w:val="24"/>
        </w:rPr>
        <w:t xml:space="preserve">1 по </w:t>
      </w:r>
      <w:proofErr w:type="spellStart"/>
      <w:r w:rsidRPr="009F477E">
        <w:rPr>
          <w:sz w:val="24"/>
          <w:szCs w:val="24"/>
        </w:rPr>
        <w:t>верикали</w:t>
      </w:r>
      <w:proofErr w:type="spellEnd"/>
      <w:r w:rsidRPr="009F477E">
        <w:rPr>
          <w:sz w:val="24"/>
          <w:szCs w:val="24"/>
        </w:rPr>
        <w:t>:  как называется способ тепловой обработки при котором обливают продукты кипящей водой в течени</w:t>
      </w:r>
      <w:proofErr w:type="gramStart"/>
      <w:r w:rsidRPr="009F477E">
        <w:rPr>
          <w:sz w:val="24"/>
          <w:szCs w:val="24"/>
        </w:rPr>
        <w:t>и</w:t>
      </w:r>
      <w:proofErr w:type="gramEnd"/>
      <w:r w:rsidRPr="009F477E">
        <w:rPr>
          <w:sz w:val="24"/>
          <w:szCs w:val="24"/>
        </w:rPr>
        <w:t xml:space="preserve"> 1-5 мин? (</w:t>
      </w:r>
      <w:proofErr w:type="spellStart"/>
      <w:r w:rsidRPr="009F477E">
        <w:rPr>
          <w:sz w:val="24"/>
          <w:szCs w:val="24"/>
        </w:rPr>
        <w:t>бланширование</w:t>
      </w:r>
      <w:proofErr w:type="spellEnd"/>
      <w:r w:rsidRPr="009F477E">
        <w:rPr>
          <w:sz w:val="24"/>
          <w:szCs w:val="24"/>
        </w:rPr>
        <w:t>)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i/>
          <w:sz w:val="24"/>
          <w:szCs w:val="24"/>
        </w:rPr>
      </w:pPr>
      <w:r w:rsidRPr="009F477E">
        <w:rPr>
          <w:sz w:val="24"/>
          <w:szCs w:val="24"/>
        </w:rPr>
        <w:t xml:space="preserve">2 по </w:t>
      </w:r>
      <w:proofErr w:type="gramStart"/>
      <w:r w:rsidRPr="009F477E">
        <w:rPr>
          <w:sz w:val="24"/>
          <w:szCs w:val="24"/>
        </w:rPr>
        <w:t>горизонтали</w:t>
      </w:r>
      <w:proofErr w:type="gramEnd"/>
      <w:r w:rsidRPr="009F477E">
        <w:rPr>
          <w:sz w:val="24"/>
          <w:szCs w:val="24"/>
        </w:rPr>
        <w:t>:  к какой группе овощей относятся (картофель, топинамбур, батат)? (клубнеплоды)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rStyle w:val="apple-converted-space"/>
          <w:i/>
          <w:color w:val="000000"/>
          <w:sz w:val="24"/>
          <w:szCs w:val="24"/>
        </w:rPr>
      </w:pPr>
      <w:r w:rsidRPr="009F477E">
        <w:rPr>
          <w:sz w:val="24"/>
          <w:szCs w:val="24"/>
        </w:rPr>
        <w:t xml:space="preserve">3 по горизонтали: </w:t>
      </w:r>
      <w:r w:rsidRPr="009F477E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F477E">
        <w:rPr>
          <w:color w:val="000000"/>
          <w:sz w:val="24"/>
          <w:szCs w:val="24"/>
          <w:shd w:val="clear" w:color="auto" w:fill="FFFFFF"/>
        </w:rPr>
        <w:t>корнеплод</w:t>
      </w:r>
      <w:proofErr w:type="gramEnd"/>
      <w:r w:rsidRPr="009F477E">
        <w:rPr>
          <w:color w:val="000000"/>
          <w:sz w:val="24"/>
          <w:szCs w:val="24"/>
          <w:shd w:val="clear" w:color="auto" w:fill="FFFFFF"/>
        </w:rPr>
        <w:t xml:space="preserve"> завезенный из Америки? (картофель)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i/>
          <w:sz w:val="24"/>
          <w:szCs w:val="24"/>
        </w:rPr>
      </w:pPr>
      <w:r w:rsidRPr="009F477E">
        <w:rPr>
          <w:sz w:val="24"/>
          <w:szCs w:val="24"/>
        </w:rPr>
        <w:t xml:space="preserve">4 по горизонтали:  как называется комбинированный способ тепловой обработки  при </w:t>
      </w:r>
      <w:proofErr w:type="spellStart"/>
      <w:r w:rsidRPr="009F477E">
        <w:rPr>
          <w:sz w:val="24"/>
          <w:szCs w:val="24"/>
        </w:rPr>
        <w:t>припускание</w:t>
      </w:r>
      <w:proofErr w:type="spellEnd"/>
      <w:r w:rsidRPr="009F477E">
        <w:rPr>
          <w:sz w:val="24"/>
          <w:szCs w:val="24"/>
        </w:rPr>
        <w:t xml:space="preserve"> предварительно обжаренного продукта в небольшом количестве бульона?  (тушение)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i/>
          <w:sz w:val="24"/>
          <w:szCs w:val="24"/>
        </w:rPr>
      </w:pPr>
      <w:r w:rsidRPr="009F477E">
        <w:rPr>
          <w:sz w:val="24"/>
          <w:szCs w:val="24"/>
        </w:rPr>
        <w:t xml:space="preserve">5 по горизонтали: </w:t>
      </w:r>
      <w:r w:rsidRPr="009F477E">
        <w:rPr>
          <w:color w:val="000000"/>
          <w:sz w:val="24"/>
          <w:szCs w:val="24"/>
          <w:shd w:val="clear" w:color="auto" w:fill="FFFFFF"/>
        </w:rPr>
        <w:t>Мини бублик? (Баранка)</w:t>
      </w:r>
      <w:r w:rsidRPr="009F477E">
        <w:rPr>
          <w:rStyle w:val="apple-converted-space"/>
          <w:color w:val="000000"/>
          <w:sz w:val="24"/>
          <w:szCs w:val="24"/>
        </w:rPr>
        <w:t> </w:t>
      </w:r>
    </w:p>
    <w:p w:rsidR="00924406" w:rsidRPr="009F477E" w:rsidRDefault="00924406" w:rsidP="00924406">
      <w:pPr>
        <w:pStyle w:val="5"/>
        <w:shd w:val="clear" w:color="auto" w:fill="auto"/>
        <w:tabs>
          <w:tab w:val="left" w:pos="1354"/>
        </w:tabs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9F477E">
        <w:rPr>
          <w:sz w:val="24"/>
          <w:szCs w:val="24"/>
        </w:rPr>
        <w:t xml:space="preserve">6 по горизонтали:   отгадай загадку </w:t>
      </w:r>
    </w:p>
    <w:p w:rsidR="00924406" w:rsidRPr="009F477E" w:rsidRDefault="00924406" w:rsidP="00924406">
      <w:pPr>
        <w:pStyle w:val="5"/>
        <w:shd w:val="clear" w:color="auto" w:fill="auto"/>
        <w:tabs>
          <w:tab w:val="left" w:pos="1354"/>
        </w:tabs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9F477E">
        <w:rPr>
          <w:sz w:val="24"/>
          <w:szCs w:val="24"/>
        </w:rPr>
        <w:t>« красный нос в землю врос, а зелёный хвост снаружи, нам зелёный хвост не нужен</w:t>
      </w:r>
      <w:proofErr w:type="gramStart"/>
      <w:r w:rsidRPr="009F477E">
        <w:rPr>
          <w:sz w:val="24"/>
          <w:szCs w:val="24"/>
        </w:rPr>
        <w:t>»(</w:t>
      </w:r>
      <w:proofErr w:type="gramEnd"/>
      <w:r w:rsidRPr="009F477E">
        <w:rPr>
          <w:sz w:val="24"/>
          <w:szCs w:val="24"/>
        </w:rPr>
        <w:t xml:space="preserve"> морковь)</w:t>
      </w:r>
    </w:p>
    <w:p w:rsidR="00924406" w:rsidRPr="009F477E" w:rsidRDefault="00924406" w:rsidP="00924406">
      <w:pPr>
        <w:tabs>
          <w:tab w:val="left" w:pos="1590"/>
        </w:tabs>
        <w:spacing w:line="240" w:lineRule="auto"/>
        <w:rPr>
          <w:rStyle w:val="apple-converted-space"/>
          <w:i/>
          <w:color w:val="000000"/>
          <w:sz w:val="24"/>
          <w:szCs w:val="24"/>
        </w:rPr>
      </w:pPr>
      <w:r w:rsidRPr="009F477E">
        <w:rPr>
          <w:sz w:val="24"/>
          <w:szCs w:val="24"/>
        </w:rPr>
        <w:t xml:space="preserve">7 по горизонтали:  </w:t>
      </w:r>
      <w:r w:rsidRPr="009F477E">
        <w:rPr>
          <w:color w:val="000000"/>
          <w:sz w:val="24"/>
          <w:szCs w:val="24"/>
          <w:shd w:val="clear" w:color="auto" w:fill="FFFFFF"/>
        </w:rPr>
        <w:t>Одежда” варёной картошки? (Мундир)</w:t>
      </w:r>
      <w:r w:rsidRPr="009F477E">
        <w:rPr>
          <w:rStyle w:val="apple-converted-space"/>
          <w:color w:val="000000"/>
          <w:sz w:val="24"/>
          <w:szCs w:val="24"/>
        </w:rPr>
        <w:t> </w:t>
      </w:r>
    </w:p>
    <w:p w:rsidR="00924406" w:rsidRDefault="00924406" w:rsidP="00924406">
      <w:pPr>
        <w:tabs>
          <w:tab w:val="left" w:pos="1590"/>
        </w:tabs>
        <w:spacing w:line="240" w:lineRule="auto"/>
        <w:rPr>
          <w:rStyle w:val="apple-converted-space"/>
          <w:i/>
          <w:color w:val="000000"/>
          <w:sz w:val="24"/>
          <w:szCs w:val="24"/>
        </w:rPr>
      </w:pPr>
      <w:r w:rsidRPr="009F477E">
        <w:rPr>
          <w:sz w:val="24"/>
          <w:szCs w:val="24"/>
        </w:rPr>
        <w:t xml:space="preserve">8 по горизонтали: </w:t>
      </w:r>
      <w:r w:rsidRPr="009F477E">
        <w:rPr>
          <w:color w:val="000000"/>
          <w:sz w:val="24"/>
          <w:szCs w:val="24"/>
          <w:shd w:val="clear" w:color="auto" w:fill="FFFFFF"/>
        </w:rPr>
        <w:t>Что подают в конце обеда? (Десерт)</w:t>
      </w:r>
      <w:r w:rsidRPr="009F477E">
        <w:rPr>
          <w:rStyle w:val="apple-converted-space"/>
          <w:color w:val="000000"/>
          <w:sz w:val="24"/>
          <w:szCs w:val="24"/>
        </w:rPr>
        <w:t> </w:t>
      </w:r>
    </w:p>
    <w:p w:rsidR="002456BC" w:rsidRDefault="002456BC"/>
    <w:sectPr w:rsidR="0024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536"/>
    <w:multiLevelType w:val="hybridMultilevel"/>
    <w:tmpl w:val="5332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D4EC5"/>
    <w:multiLevelType w:val="hybridMultilevel"/>
    <w:tmpl w:val="62D2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6D"/>
    <w:rsid w:val="002456BC"/>
    <w:rsid w:val="0069156D"/>
    <w:rsid w:val="00924406"/>
    <w:rsid w:val="00D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6"/>
    <w:rPr>
      <w:rFonts w:ascii="Times New Roman" w:hAnsi="Times New Roman" w:cs="Times New Roman"/>
      <w:color w:val="22242A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4406"/>
    <w:rPr>
      <w:rFonts w:eastAsia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5"/>
    <w:rsid w:val="0092440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406"/>
    <w:pPr>
      <w:widowControl w:val="0"/>
      <w:shd w:val="clear" w:color="auto" w:fill="FFFFFF"/>
      <w:spacing w:after="0" w:line="619" w:lineRule="exact"/>
      <w:jc w:val="center"/>
    </w:pPr>
    <w:rPr>
      <w:rFonts w:asciiTheme="minorHAnsi" w:eastAsia="Times New Roman" w:hAnsiTheme="minorHAnsi" w:cstheme="minorBidi"/>
      <w:color w:val="auto"/>
      <w:sz w:val="30"/>
      <w:szCs w:val="30"/>
    </w:rPr>
  </w:style>
  <w:style w:type="paragraph" w:customStyle="1" w:styleId="5">
    <w:name w:val="Основной текст5"/>
    <w:basedOn w:val="a"/>
    <w:link w:val="a3"/>
    <w:rsid w:val="00924406"/>
    <w:pPr>
      <w:widowControl w:val="0"/>
      <w:shd w:val="clear" w:color="auto" w:fill="FFFFFF"/>
      <w:spacing w:before="2820" w:after="2040" w:line="322" w:lineRule="exact"/>
      <w:ind w:hanging="720"/>
      <w:jc w:val="both"/>
    </w:pPr>
    <w:rPr>
      <w:rFonts w:asciiTheme="minorHAnsi" w:eastAsia="Times New Roman" w:hAnsiTheme="minorHAnsi" w:cstheme="minorBidi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924406"/>
    <w:pPr>
      <w:ind w:left="720"/>
      <w:contextualSpacing/>
    </w:pPr>
    <w:rPr>
      <w:rFonts w:ascii="Calibri" w:eastAsia="Times New Roman" w:hAnsi="Calibri"/>
      <w:color w:val="auto"/>
      <w:sz w:val="22"/>
      <w:lang w:eastAsia="ru-RU"/>
    </w:rPr>
  </w:style>
  <w:style w:type="character" w:customStyle="1" w:styleId="apple-converted-space">
    <w:name w:val="apple-converted-space"/>
    <w:basedOn w:val="a0"/>
    <w:rsid w:val="00924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6"/>
    <w:rPr>
      <w:rFonts w:ascii="Times New Roman" w:hAnsi="Times New Roman" w:cs="Times New Roman"/>
      <w:color w:val="22242A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4406"/>
    <w:rPr>
      <w:rFonts w:eastAsia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5"/>
    <w:rsid w:val="0092440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406"/>
    <w:pPr>
      <w:widowControl w:val="0"/>
      <w:shd w:val="clear" w:color="auto" w:fill="FFFFFF"/>
      <w:spacing w:after="0" w:line="619" w:lineRule="exact"/>
      <w:jc w:val="center"/>
    </w:pPr>
    <w:rPr>
      <w:rFonts w:asciiTheme="minorHAnsi" w:eastAsia="Times New Roman" w:hAnsiTheme="minorHAnsi" w:cstheme="minorBidi"/>
      <w:color w:val="auto"/>
      <w:sz w:val="30"/>
      <w:szCs w:val="30"/>
    </w:rPr>
  </w:style>
  <w:style w:type="paragraph" w:customStyle="1" w:styleId="5">
    <w:name w:val="Основной текст5"/>
    <w:basedOn w:val="a"/>
    <w:link w:val="a3"/>
    <w:rsid w:val="00924406"/>
    <w:pPr>
      <w:widowControl w:val="0"/>
      <w:shd w:val="clear" w:color="auto" w:fill="FFFFFF"/>
      <w:spacing w:before="2820" w:after="2040" w:line="322" w:lineRule="exact"/>
      <w:ind w:hanging="720"/>
      <w:jc w:val="both"/>
    </w:pPr>
    <w:rPr>
      <w:rFonts w:asciiTheme="minorHAnsi" w:eastAsia="Times New Roman" w:hAnsiTheme="minorHAnsi" w:cstheme="minorBidi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924406"/>
    <w:pPr>
      <w:ind w:left="720"/>
      <w:contextualSpacing/>
    </w:pPr>
    <w:rPr>
      <w:rFonts w:ascii="Calibri" w:eastAsia="Times New Roman" w:hAnsi="Calibri"/>
      <w:color w:val="auto"/>
      <w:sz w:val="22"/>
      <w:lang w:eastAsia="ru-RU"/>
    </w:rPr>
  </w:style>
  <w:style w:type="character" w:customStyle="1" w:styleId="apple-converted-space">
    <w:name w:val="apple-converted-space"/>
    <w:basedOn w:val="a0"/>
    <w:rsid w:val="0092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2015-12-18T06:59:00Z</dcterms:created>
  <dcterms:modified xsi:type="dcterms:W3CDTF">2017-11-13T06:36:00Z</dcterms:modified>
</cp:coreProperties>
</file>