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4B" w:rsidRPr="00E3721C" w:rsidRDefault="00C351C7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="00A4140E" w:rsidRPr="00E3721C">
        <w:rPr>
          <w:color w:val="262626"/>
          <w:sz w:val="28"/>
          <w:szCs w:val="28"/>
        </w:rPr>
        <w:t xml:space="preserve">Брянская область </w:t>
      </w:r>
      <w:r w:rsidR="00756252" w:rsidRPr="00E3721C">
        <w:rPr>
          <w:color w:val="262626"/>
          <w:sz w:val="28"/>
          <w:szCs w:val="28"/>
        </w:rPr>
        <w:t xml:space="preserve"> примет участие в проекте «Билет в будущее». </w:t>
      </w:r>
    </w:p>
    <w:p w:rsidR="00756252" w:rsidRPr="00E3721C" w:rsidRDefault="00756252" w:rsidP="00395D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E3721C">
        <w:rPr>
          <w:color w:val="262626"/>
          <w:sz w:val="28"/>
          <w:szCs w:val="28"/>
        </w:rPr>
        <w:t>Соответствующее соглашение подписано с оператором проекта, Союзом «Молодые профессионалы (</w:t>
      </w:r>
      <w:proofErr w:type="spellStart"/>
      <w:r w:rsidRPr="00E3721C">
        <w:rPr>
          <w:color w:val="262626"/>
          <w:sz w:val="28"/>
          <w:szCs w:val="28"/>
        </w:rPr>
        <w:t>Ворлдскиллс</w:t>
      </w:r>
      <w:proofErr w:type="spellEnd"/>
      <w:r w:rsidRPr="00E3721C">
        <w:rPr>
          <w:color w:val="262626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</w:t>
      </w:r>
    </w:p>
    <w:p w:rsidR="00756252" w:rsidRPr="00E3721C" w:rsidRDefault="00C351C7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E3721C">
        <w:rPr>
          <w:color w:val="262626"/>
          <w:sz w:val="28"/>
          <w:szCs w:val="28"/>
        </w:rPr>
        <w:tab/>
      </w:r>
      <w:r w:rsidR="00756252" w:rsidRPr="00E3721C">
        <w:rPr>
          <w:color w:val="262626"/>
          <w:sz w:val="28"/>
          <w:szCs w:val="28"/>
        </w:rPr>
        <w:t>За два года в федеральном проекте по ранней профессиональной ориентации приняли участие более миллиона российских школьников. Они прошли онлайн-диагностику для выявления профессиональных предпоч</w:t>
      </w:r>
      <w:r w:rsidR="00A4140E" w:rsidRPr="00E3721C">
        <w:rPr>
          <w:color w:val="262626"/>
          <w:sz w:val="28"/>
          <w:szCs w:val="28"/>
        </w:rPr>
        <w:t>тений, погрузились в профессию и</w:t>
      </w:r>
      <w:r w:rsidR="00756252" w:rsidRPr="00E3721C">
        <w:rPr>
          <w:color w:val="262626"/>
          <w:sz w:val="28"/>
          <w:szCs w:val="28"/>
        </w:rPr>
        <w:t xml:space="preserve"> пообщались с лучшими представителями компетенций на мероприятиях различного формата, получили индивидуальные рекомендации по построению траектории обучения. </w:t>
      </w:r>
    </w:p>
    <w:p w:rsidR="00A4140E" w:rsidRPr="00E3721C" w:rsidRDefault="00C351C7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E3721C">
        <w:rPr>
          <w:color w:val="262626"/>
          <w:sz w:val="28"/>
          <w:szCs w:val="28"/>
        </w:rPr>
        <w:tab/>
      </w:r>
      <w:r w:rsidR="00756252" w:rsidRPr="00E3721C">
        <w:rPr>
          <w:color w:val="262626"/>
          <w:sz w:val="28"/>
          <w:szCs w:val="28"/>
        </w:rPr>
        <w:t>В настоящее время проект  реализуется в 76 регионах  России</w:t>
      </w:r>
      <w:r w:rsidR="00A4140E" w:rsidRPr="00E3721C">
        <w:rPr>
          <w:color w:val="262626"/>
          <w:sz w:val="28"/>
          <w:szCs w:val="28"/>
        </w:rPr>
        <w:t>.</w:t>
      </w:r>
    </w:p>
    <w:p w:rsidR="00756252" w:rsidRPr="00E3721C" w:rsidRDefault="00756252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E3721C">
        <w:rPr>
          <w:rStyle w:val="a4"/>
          <w:color w:val="262626"/>
          <w:sz w:val="28"/>
          <w:szCs w:val="28"/>
        </w:rPr>
        <w:t>«В 2019 год</w:t>
      </w:r>
      <w:r w:rsidR="00A4140E" w:rsidRPr="00E3721C">
        <w:rPr>
          <w:rStyle w:val="a4"/>
          <w:color w:val="262626"/>
          <w:sz w:val="28"/>
          <w:szCs w:val="28"/>
        </w:rPr>
        <w:t>у в проекте участвовали около 1500</w:t>
      </w:r>
      <w:r w:rsidRPr="00E3721C">
        <w:rPr>
          <w:rStyle w:val="a4"/>
          <w:color w:val="262626"/>
          <w:sz w:val="28"/>
          <w:szCs w:val="28"/>
        </w:rPr>
        <w:t xml:space="preserve"> школьников </w:t>
      </w:r>
      <w:r w:rsidR="00A4140E" w:rsidRPr="00E3721C">
        <w:rPr>
          <w:rStyle w:val="a4"/>
          <w:color w:val="262626"/>
          <w:sz w:val="28"/>
          <w:szCs w:val="28"/>
        </w:rPr>
        <w:t xml:space="preserve">Брянской области. </w:t>
      </w:r>
      <w:r w:rsidRPr="00E3721C">
        <w:rPr>
          <w:rStyle w:val="a4"/>
          <w:color w:val="262626"/>
          <w:sz w:val="28"/>
          <w:szCs w:val="28"/>
        </w:rPr>
        <w:t xml:space="preserve">Наиболее востребованными профессиональными сферами среди школьников </w:t>
      </w:r>
      <w:r w:rsidR="00A4140E" w:rsidRPr="00E3721C">
        <w:rPr>
          <w:rStyle w:val="a4"/>
          <w:color w:val="262626"/>
          <w:sz w:val="28"/>
          <w:szCs w:val="28"/>
        </w:rPr>
        <w:t>стали: транспорт</w:t>
      </w:r>
      <w:r w:rsidRPr="00E3721C">
        <w:rPr>
          <w:rStyle w:val="a4"/>
          <w:color w:val="262626"/>
          <w:sz w:val="28"/>
          <w:szCs w:val="28"/>
        </w:rPr>
        <w:t>, строительство, сфера услуг, информационные технологии, инженерия и проектирование.</w:t>
      </w:r>
    </w:p>
    <w:p w:rsidR="00756252" w:rsidRPr="00E3721C" w:rsidRDefault="00756252" w:rsidP="00A41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E3721C">
        <w:rPr>
          <w:rStyle w:val="a4"/>
          <w:color w:val="262626"/>
          <w:sz w:val="28"/>
          <w:szCs w:val="28"/>
        </w:rPr>
        <w:t>Проект «Билет в будущее» является важным инструментом в проведении эффективной профориентационной работы», - </w:t>
      </w:r>
      <w:r w:rsidRPr="00E3721C">
        <w:rPr>
          <w:color w:val="262626"/>
          <w:sz w:val="28"/>
          <w:szCs w:val="28"/>
        </w:rPr>
        <w:t>отметил</w:t>
      </w:r>
      <w:r w:rsidR="00A4140E" w:rsidRPr="00E3721C">
        <w:rPr>
          <w:color w:val="262626"/>
          <w:sz w:val="28"/>
          <w:szCs w:val="28"/>
        </w:rPr>
        <w:t xml:space="preserve">а директор департамента и науки Брянской области </w:t>
      </w:r>
      <w:r w:rsidR="00A4140E" w:rsidRPr="00E3721C">
        <w:rPr>
          <w:b/>
          <w:color w:val="262626"/>
          <w:sz w:val="28"/>
          <w:szCs w:val="28"/>
        </w:rPr>
        <w:t>Егорова Елена Валерьевна</w:t>
      </w:r>
      <w:r w:rsidRPr="00E3721C">
        <w:rPr>
          <w:rStyle w:val="a5"/>
          <w:color w:val="262626"/>
          <w:sz w:val="28"/>
          <w:szCs w:val="28"/>
        </w:rPr>
        <w:t>.</w:t>
      </w:r>
    </w:p>
    <w:p w:rsidR="00756252" w:rsidRPr="00E3721C" w:rsidRDefault="00756252" w:rsidP="00A41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</w:rPr>
      </w:pPr>
      <w:r w:rsidRPr="00E3721C">
        <w:rPr>
          <w:color w:val="262626"/>
          <w:sz w:val="28"/>
          <w:szCs w:val="28"/>
        </w:rPr>
        <w:t>В июле</w:t>
      </w:r>
      <w:r w:rsidR="00A4140E" w:rsidRPr="00E3721C">
        <w:rPr>
          <w:color w:val="262626"/>
          <w:sz w:val="28"/>
          <w:szCs w:val="28"/>
        </w:rPr>
        <w:t xml:space="preserve"> начнет работу обновлённая платформа </w:t>
      </w:r>
      <w:r w:rsidRPr="00E3721C">
        <w:rPr>
          <w:color w:val="262626"/>
          <w:sz w:val="28"/>
          <w:szCs w:val="28"/>
        </w:rPr>
        <w:t xml:space="preserve">проекта «Билет в будущее», где можно будет проверить свои знания </w:t>
      </w:r>
      <w:r w:rsidR="00E460F9" w:rsidRPr="00E3721C">
        <w:rPr>
          <w:color w:val="262626"/>
          <w:sz w:val="28"/>
          <w:szCs w:val="28"/>
        </w:rPr>
        <w:t xml:space="preserve">о </w:t>
      </w:r>
      <w:r w:rsidRPr="00E3721C">
        <w:rPr>
          <w:color w:val="262626"/>
          <w:sz w:val="28"/>
          <w:szCs w:val="28"/>
        </w:rPr>
        <w:t>мир</w:t>
      </w:r>
      <w:r w:rsidR="00E460F9" w:rsidRPr="00E3721C">
        <w:rPr>
          <w:color w:val="262626"/>
          <w:sz w:val="28"/>
          <w:szCs w:val="28"/>
        </w:rPr>
        <w:t>е</w:t>
      </w:r>
      <w:r w:rsidRPr="00E3721C">
        <w:rPr>
          <w:color w:val="262626"/>
          <w:sz w:val="28"/>
          <w:szCs w:val="28"/>
        </w:rPr>
        <w:t xml:space="preserve"> профессий путем интерактивного тестирования, получить информацию о самых востребованных компетенциях из разных сфер, познакомиться с картой профессий и пройти онлайн-курсы. </w:t>
      </w:r>
      <w:proofErr w:type="spellStart"/>
      <w:r w:rsidRPr="00E3721C">
        <w:rPr>
          <w:color w:val="262626"/>
          <w:sz w:val="28"/>
          <w:szCs w:val="28"/>
        </w:rPr>
        <w:t>Профориентационные</w:t>
      </w:r>
      <w:proofErr w:type="spellEnd"/>
      <w:r w:rsidRPr="00E3721C">
        <w:rPr>
          <w:color w:val="262626"/>
          <w:sz w:val="28"/>
          <w:szCs w:val="28"/>
        </w:rPr>
        <w:t xml:space="preserve"> мероприятия начнутся в середине лета, причем часть из них пройдет в о</w:t>
      </w:r>
      <w:r w:rsidR="00A4140E" w:rsidRPr="00E3721C">
        <w:rPr>
          <w:color w:val="262626"/>
          <w:sz w:val="28"/>
          <w:szCs w:val="28"/>
        </w:rPr>
        <w:t>нлайн-формате. Сейчас в регионе</w:t>
      </w:r>
      <w:r w:rsidRPr="00E3721C">
        <w:rPr>
          <w:color w:val="262626"/>
          <w:sz w:val="28"/>
          <w:szCs w:val="28"/>
        </w:rPr>
        <w:t xml:space="preserve"> формируется перечень площадок, на которых школьники смогут пройти второй этап п</w:t>
      </w:r>
      <w:r w:rsidR="00A4140E" w:rsidRPr="00E3721C">
        <w:rPr>
          <w:color w:val="262626"/>
          <w:sz w:val="28"/>
          <w:szCs w:val="28"/>
        </w:rPr>
        <w:t>роекта – погружение в профессию (профессиональные пробы).</w:t>
      </w:r>
    </w:p>
    <w:p w:rsidR="00756252" w:rsidRPr="00E3721C" w:rsidRDefault="00E460F9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E3721C">
        <w:rPr>
          <w:rStyle w:val="a4"/>
          <w:color w:val="262626"/>
          <w:sz w:val="28"/>
          <w:szCs w:val="28"/>
        </w:rPr>
        <w:lastRenderedPageBreak/>
        <w:tab/>
      </w:r>
      <w:r w:rsidR="00756252" w:rsidRPr="00E3721C">
        <w:rPr>
          <w:rStyle w:val="a4"/>
          <w:color w:val="262626"/>
          <w:sz w:val="28"/>
          <w:szCs w:val="28"/>
        </w:rPr>
        <w:t xml:space="preserve">«Проект с каждым циклом становится все масштабнее. В прошлом году к нам присоединились 63 региона, в этом – уже 76. Более полумиллиона школьников из всех уголков России прошли тестирование на платформе проекта и более 200 тыс. получили возможность потрогать профессии руками во время практических мероприятий. </w:t>
      </w:r>
      <w:proofErr w:type="gramStart"/>
      <w:r w:rsidR="00756252" w:rsidRPr="00E3721C">
        <w:rPr>
          <w:rStyle w:val="a4"/>
          <w:color w:val="262626"/>
          <w:sz w:val="28"/>
          <w:szCs w:val="28"/>
        </w:rPr>
        <w:t>Мы очень благодарны нашим постоянным партнерам за хорошую работу и уверены, что главная причина такого участия – в том, что вместе с «Билетом в будущее» ребята из разных краев и областей осознанно выбирают профессии, которые очень нужны их малой родине»</w:t>
      </w:r>
      <w:r w:rsidR="00756252" w:rsidRPr="00E3721C">
        <w:rPr>
          <w:color w:val="262626"/>
          <w:sz w:val="28"/>
          <w:szCs w:val="28"/>
        </w:rPr>
        <w:t>, -  сообщила директор департамента по реализации проектов развития детей и молодежи Союза «Молодые профессионалы (</w:t>
      </w:r>
      <w:proofErr w:type="spellStart"/>
      <w:r w:rsidR="00756252" w:rsidRPr="00E3721C">
        <w:rPr>
          <w:color w:val="262626"/>
          <w:sz w:val="28"/>
          <w:szCs w:val="28"/>
        </w:rPr>
        <w:t>Ворлдскиллс</w:t>
      </w:r>
      <w:proofErr w:type="spellEnd"/>
      <w:r w:rsidR="00756252" w:rsidRPr="00E3721C">
        <w:rPr>
          <w:color w:val="262626"/>
          <w:sz w:val="28"/>
          <w:szCs w:val="28"/>
        </w:rPr>
        <w:t xml:space="preserve"> Россия)» </w:t>
      </w:r>
      <w:r w:rsidR="00756252" w:rsidRPr="00E3721C">
        <w:rPr>
          <w:rStyle w:val="a5"/>
          <w:color w:val="262626"/>
          <w:sz w:val="28"/>
          <w:szCs w:val="28"/>
        </w:rPr>
        <w:t>Евгения Кожевникова</w:t>
      </w:r>
      <w:r w:rsidR="00756252" w:rsidRPr="00E3721C">
        <w:rPr>
          <w:color w:val="262626"/>
          <w:sz w:val="28"/>
          <w:szCs w:val="28"/>
        </w:rPr>
        <w:t>.</w:t>
      </w:r>
      <w:proofErr w:type="gramEnd"/>
    </w:p>
    <w:p w:rsidR="00756252" w:rsidRPr="00E3721C" w:rsidRDefault="00E460F9" w:rsidP="00A414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E3721C">
        <w:rPr>
          <w:color w:val="262626"/>
          <w:sz w:val="28"/>
          <w:szCs w:val="28"/>
        </w:rPr>
        <w:tab/>
      </w:r>
      <w:r w:rsidR="00756252" w:rsidRPr="00E3721C">
        <w:rPr>
          <w:color w:val="262626"/>
          <w:sz w:val="28"/>
          <w:szCs w:val="28"/>
        </w:rPr>
        <w:t xml:space="preserve">Многочисленные </w:t>
      </w:r>
      <w:bookmarkStart w:id="0" w:name="_GoBack"/>
      <w:bookmarkEnd w:id="0"/>
      <w:r w:rsidR="00756252" w:rsidRPr="00E3721C">
        <w:rPr>
          <w:color w:val="262626"/>
          <w:sz w:val="28"/>
          <w:szCs w:val="28"/>
        </w:rPr>
        <w:t>исследования показывают: проблема выбора профессии для современных подростков – одна из самых актуальных. Проект «Билет в будущее»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</w:t>
      </w:r>
    </w:p>
    <w:p w:rsidR="00AC19D6" w:rsidRPr="001A1D84" w:rsidRDefault="00AC19D6" w:rsidP="00A4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19D6" w:rsidRPr="001A1D84" w:rsidSect="0011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52"/>
    <w:rsid w:val="00111D7C"/>
    <w:rsid w:val="00140C21"/>
    <w:rsid w:val="001A1D84"/>
    <w:rsid w:val="00395D4B"/>
    <w:rsid w:val="00756252"/>
    <w:rsid w:val="00A4140E"/>
    <w:rsid w:val="00AC19D6"/>
    <w:rsid w:val="00C351C7"/>
    <w:rsid w:val="00E3721C"/>
    <w:rsid w:val="00E4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252"/>
    <w:rPr>
      <w:i/>
      <w:iCs/>
    </w:rPr>
  </w:style>
  <w:style w:type="character" w:styleId="a5">
    <w:name w:val="Strong"/>
    <w:basedOn w:val="a0"/>
    <w:uiPriority w:val="22"/>
    <w:qFormat/>
    <w:rsid w:val="00756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252"/>
    <w:rPr>
      <w:i/>
      <w:iCs/>
    </w:rPr>
  </w:style>
  <w:style w:type="character" w:styleId="a5">
    <w:name w:val="Strong"/>
    <w:basedOn w:val="a0"/>
    <w:uiPriority w:val="22"/>
    <w:qFormat/>
    <w:rsid w:val="00756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Windows User</cp:lastModifiedBy>
  <cp:revision>4</cp:revision>
  <dcterms:created xsi:type="dcterms:W3CDTF">2020-06-17T12:59:00Z</dcterms:created>
  <dcterms:modified xsi:type="dcterms:W3CDTF">2020-06-18T07:57:00Z</dcterms:modified>
</cp:coreProperties>
</file>